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DA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焦作市国有资本运营（控股）集团有限公司</w:t>
      </w:r>
    </w:p>
    <w:p w14:paraId="1F3975E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beforeAutospacing="0" w:after="300" w:afterAutospacing="0" w:line="5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财务咨询服务框架协议采购项目</w:t>
      </w:r>
    </w:p>
    <w:p w14:paraId="703E24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0" w:beforeAutospacing="0" w:after="300" w:afterAutospacing="0" w:line="5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kern w:val="0"/>
          <w:sz w:val="36"/>
          <w:szCs w:val="36"/>
          <w:highlight w:val="none"/>
          <w:u w:val="none"/>
          <w:lang w:val="en-US" w:eastAsia="en-US" w:bidi="ar-SA"/>
        </w:rPr>
        <w:t>征集公告</w:t>
      </w:r>
    </w:p>
    <w:p w14:paraId="1160FFA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项目基本情况</w:t>
      </w:r>
    </w:p>
    <w:p w14:paraId="3ABDEE49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1.项目名称：焦作市国有资本运营（控股）集团有限公司财务咨询服务框架协议采购项目</w:t>
      </w:r>
    </w:p>
    <w:p w14:paraId="7D269B5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2.包数量：2</w:t>
      </w:r>
    </w:p>
    <w:p w14:paraId="1B91FA4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3.项目编号：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JZGZ20250508</w:t>
      </w:r>
    </w:p>
    <w:p w14:paraId="0C5AE7B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4.采购方式：框架协议采购</w:t>
      </w:r>
    </w:p>
    <w:p w14:paraId="70160CD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5.采购（服务）需求：本项目是征集人为满足自身财务咨询服务需求，拟建立会计师事务所库。通过本项目最终确定第一阶段入围供应商为焦作市国有资本运营（控股）集团有限公司及其子公司提供相关财务咨询服务。</w:t>
      </w:r>
    </w:p>
    <w:p w14:paraId="4808474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6.预算金额（折扣率%）：本项目不设立最高限价</w:t>
      </w:r>
    </w:p>
    <w:p w14:paraId="4A06B615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7.项目服务地点：征集人指定地点。</w:t>
      </w:r>
    </w:p>
    <w:p w14:paraId="7EACD5A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yellow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8.入围供应商上限数量：总入围数量不超过10家，其中常规审计类入围不超过5家；特别委托审计类入围不超过5家。</w:t>
      </w:r>
    </w:p>
    <w:p w14:paraId="14232C4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9.标段划分：本项目共分为两个标段。一标段：特别委托审计类；二标段：常规审计类。</w:t>
      </w:r>
    </w:p>
    <w:p w14:paraId="4BA658E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10.合同履行期限：1年。合同期满后，入围供应商经评价合格且双方无异议，框架协议服务期限自动延续1年。</w:t>
      </w:r>
    </w:p>
    <w:p w14:paraId="7DD7C2F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11.本项目是否接受联合体投标：否。</w:t>
      </w:r>
    </w:p>
    <w:p w14:paraId="59B0DFB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二、申请人资格要求</w:t>
      </w:r>
    </w:p>
    <w:p w14:paraId="4C97427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（1）一般资格条件</w:t>
      </w:r>
    </w:p>
    <w:p w14:paraId="5D6C41B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1.具有独立承担民事责任的能力。</w:t>
      </w:r>
    </w:p>
    <w:p w14:paraId="1617984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2.具有良好的商业信誉和健全的财务会计制度。</w:t>
      </w:r>
    </w:p>
    <w:p w14:paraId="17475D0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3.具有履行合同所必需的设备和专业技术能力。</w:t>
      </w:r>
    </w:p>
    <w:p w14:paraId="7F40FD5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4.有依法缴纳税收和社会保障资金以及执业风险基金的良好记录。</w:t>
      </w:r>
    </w:p>
    <w:p w14:paraId="6C5CDD3B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5.在中国境内依法注册成立3年及以上，具有固定的工作场所，组织机构健全，内部管理和控制制度较为完善并且执行有效。</w:t>
      </w:r>
    </w:p>
    <w:p w14:paraId="6045994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6.具有良好的执业记录和社会声誉，认真执行有关财务审计的法律、法规和政策规定，近三年未有因执业质量与职业道德等问题受到处罚、惩戒或通报的记录，在承担国有企业审计、评估业务中未出现重大质量问题和不良记录。</w:t>
      </w:r>
    </w:p>
    <w:p w14:paraId="75106A4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7.法律、行政法规规定的其他条件。</w:t>
      </w:r>
    </w:p>
    <w:p w14:paraId="392EEA7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注：供应商就上述内容可不提供相应资料，仅需提供承诺函（格式要求见响应文件格式），并对承诺的真实性负责。</w:t>
      </w:r>
    </w:p>
    <w:p w14:paraId="4906BCFA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（2）信用记录要求</w:t>
      </w:r>
    </w:p>
    <w:p w14:paraId="5328E1D6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1.供应商行贿犯罪档案记录（中国裁判文书网查询信息）；</w:t>
      </w:r>
    </w:p>
    <w:p w14:paraId="5157A6E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2.未被列入失信被执行人、重大税收违法失信主体、政府采购严重违法失信行为记录名单的供应商（“信用中国”网站（www.creditchina.gov.cn）、中国政府采购网（www.ccgp.gov.cn）查询信息）。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2FB6FB8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31AC1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（3）特定资格要求</w:t>
      </w:r>
    </w:p>
    <w:p w14:paraId="3F7B951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firstLine="560" w:firstLineChars="200"/>
        <w:rPr>
          <w:rFonts w:hint="default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3.1一标段：特别委托审计类</w:t>
      </w:r>
    </w:p>
    <w:p w14:paraId="2FC341E8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u w:val="none"/>
          <w:lang w:val="en-US" w:eastAsia="zh-CN"/>
        </w:rPr>
        <w:t>3.1.1具有会计事务所执业证书，拥有完成审计工作和确保审计质量的会计师团队，其中持有注册会计师执业资格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的人数不少于30人，并依法缴纳税、社会保障资金以及执业风险基金的良好记录。（注：须提供执业许可证复印件、注册会计师执业资格证书复印件、缴纳税、社会保障资金以及执业风险基金的记录）</w:t>
      </w:r>
    </w:p>
    <w:p w14:paraId="658C3B7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firstLine="560" w:firstLineChars="200"/>
        <w:rPr>
          <w:rFonts w:hint="default" w:ascii="仿宋_GB2312" w:hAnsi="仿宋_GB2312" w:eastAsia="仿宋_GB2312" w:cs="仿宋_GB2312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3.1.2最近一期在中国注册会计师协会公开发布的《年度会计事务所综合评价百家排名信息》或最近一期在河南省注册会计师协会公开发布的《年度会计师事务所综合评价前100名信息》上榜的。</w:t>
      </w:r>
    </w:p>
    <w:p w14:paraId="3DC3659F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3.1.3</w:t>
      </w:r>
      <w:r>
        <w:rPr>
          <w:rFonts w:hint="eastAsia" w:ascii="仿宋_GB2312" w:hAnsi="仿宋_GB2312" w:eastAsia="仿宋_GB2312" w:cs="仿宋_GB2312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最近一期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在中国证券监督管理委员会网站公布的“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instrText xml:space="preserve"> HYPERLINK "从事证券服务业务会计师事务所名录（截至2022.12.31）.doc" </w:instrTex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从事证券服务业务会计师事务所名录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”中上榜的。</w:t>
      </w:r>
    </w:p>
    <w:p w14:paraId="19E8BF21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3.1.4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近一年内未因执业行为受到监管机构、行业协会等机构处罚或惩戒的。（提供中国注册会计师协会网页截图）</w:t>
      </w:r>
    </w:p>
    <w:p w14:paraId="5C58102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firstLine="560" w:firstLineChars="200"/>
        <w:rPr>
          <w:rFonts w:hint="default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3.2二标段：常规审计类</w:t>
      </w:r>
    </w:p>
    <w:p w14:paraId="385882B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  <w:t>3.2.1具有会计事务所执业证书，拥有完成审计工作和确保审计质量的会计师团队，其中持有注册会计师执业资格的人数不少于10人，并依法缴纳税、社会保障资金以及执业风险基金的良好记录。（注：须提供执业许可证复印件、注册会计师执业资格证书复印件、缴纳税、社会保障资金以及执业风险基金的记录）</w:t>
      </w:r>
    </w:p>
    <w:p w14:paraId="43C0114C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firstLine="560" w:firstLineChars="200"/>
        <w:rPr>
          <w:rFonts w:hint="default" w:ascii="仿宋_GB2312" w:hAnsi="仿宋_GB2312" w:eastAsia="仿宋_GB2312" w:cs="仿宋_GB2312"/>
          <w:color w:val="FF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trike w:val="0"/>
          <w:dstrike w:val="0"/>
          <w:color w:val="auto"/>
          <w:sz w:val="28"/>
          <w:szCs w:val="28"/>
          <w:highlight w:val="none"/>
          <w:u w:val="none"/>
          <w:lang w:val="en-US" w:eastAsia="zh-CN"/>
        </w:rPr>
        <w:t>3.2.2最近三期内任一期在中国注册会计师协会公开发布的《年度会计事务所综合评价百家排名信息》或最近三期内任一期在河南省注册会计师协会公开发布的《年度会计师事务所综合评价前100名信息》上榜的。</w:t>
      </w:r>
    </w:p>
    <w:p w14:paraId="4005FF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bookmarkStart w:id="0" w:name="bookmark2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供应商报名及领取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文件</w:t>
      </w:r>
    </w:p>
    <w:p w14:paraId="5810A91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1.报名方式：</w:t>
      </w:r>
    </w:p>
    <w:p w14:paraId="3145095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填写采购项目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报名表（详见附件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营业执照、授权委托书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，加盖单位公章后将报名表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扫描件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发送至邮箱jzsgzjtfxb@163.com （报名表原件附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响应文件正本内）。 </w:t>
      </w:r>
    </w:p>
    <w:p w14:paraId="5C28C81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2.报名及发送征集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文件时间：</w:t>
      </w:r>
    </w:p>
    <w:p w14:paraId="290F6DA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560" w:leftChars="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日-202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日（法定公休日、节假日除外）</w:t>
      </w:r>
    </w:p>
    <w:p w14:paraId="53D6E80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，每日上午 8:00-1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0，下午1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-1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:00（北京时间），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逾期不再接收报名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。 </w:t>
      </w:r>
    </w:p>
    <w:p w14:paraId="0CDD85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方式：</w:t>
      </w:r>
    </w:p>
    <w:p w14:paraId="467F65F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报名成功后，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征集文件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电子版将通过邮件的方式发送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报名供应商所填写的邮箱。</w:t>
      </w:r>
    </w:p>
    <w:p w14:paraId="4102F7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、响应文件的递交</w:t>
      </w:r>
    </w:p>
    <w:p w14:paraId="4DBF611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1.响应文件递交方式：现场递交。</w:t>
      </w:r>
    </w:p>
    <w:p w14:paraId="399D2F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2.响应文件现场递交的截止时间：202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，逾期不予接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7ACDB65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3.响应文件递交地点：在响应文件递交截止时间前将响应文件（正本1份、副本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份、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正本扫描件1份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胶装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并密封送至河南理工大科技园四号楼A座3楼305室。</w:t>
      </w:r>
    </w:p>
    <w:p w14:paraId="6526E2C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时间:</w:t>
      </w:r>
    </w:p>
    <w:p w14:paraId="4D2FD8C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时间:202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0。</w:t>
      </w:r>
    </w:p>
    <w:p w14:paraId="57FB80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地点：河南理工大科技园四号楼A座3楼。</w:t>
      </w:r>
    </w:p>
    <w:p w14:paraId="4209CD9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、发布公告的媒介</w:t>
      </w:r>
    </w:p>
    <w:p w14:paraId="6830D17E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公告在《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焦作市国有资本运营（控股）集团有限公司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》上发布。</w:t>
      </w:r>
    </w:p>
    <w:p w14:paraId="314FBB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七、凡对本次采购提出询问，请按照以下方式联系</w:t>
      </w:r>
    </w:p>
    <w:p w14:paraId="3BF30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焦作市国有资本运营（控股）集团有限公司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 </w:t>
      </w:r>
    </w:p>
    <w:p w14:paraId="17F3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郝先生</w:t>
      </w:r>
    </w:p>
    <w:p w14:paraId="55E18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0391-5353976   0391-5353981</w:t>
      </w:r>
    </w:p>
    <w:p w14:paraId="75F7F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联系地址：焦作市河南理工大科技园四号楼A座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305室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（西门左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第一栋）</w:t>
      </w:r>
    </w:p>
    <w:p w14:paraId="1FE6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 xml:space="preserve">焦作市国有资本运营（控股）集团有限公司  </w:t>
      </w:r>
    </w:p>
    <w:p w14:paraId="2AFE1A8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jc w:val="righ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</w:t>
      </w:r>
    </w:p>
    <w:p w14:paraId="7AE25D3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附件1</w:t>
      </w:r>
    </w:p>
    <w:p w14:paraId="1D32345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8F8707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报名表</w:t>
      </w:r>
    </w:p>
    <w:tbl>
      <w:tblPr>
        <w:tblStyle w:val="7"/>
        <w:tblpPr w:leftFromText="180" w:rightFromText="180" w:vertAnchor="text" w:horzAnchor="page" w:tblpXSpec="center" w:tblpY="265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5484"/>
      </w:tblGrid>
      <w:tr w14:paraId="5373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65BC722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484" w:type="dxa"/>
            <w:vAlign w:val="center"/>
          </w:tcPr>
          <w:p w14:paraId="29CFE51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B9E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93F26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标段</w:t>
            </w:r>
          </w:p>
        </w:tc>
        <w:tc>
          <w:tcPr>
            <w:tcW w:w="5484" w:type="dxa"/>
            <w:vAlign w:val="center"/>
          </w:tcPr>
          <w:p w14:paraId="50204F6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</w:tr>
      <w:tr w14:paraId="570E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535" w:type="dxa"/>
            <w:vAlign w:val="center"/>
          </w:tcPr>
          <w:p w14:paraId="76D51AD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  <w:p w14:paraId="117ABAC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484" w:type="dxa"/>
            <w:vAlign w:val="center"/>
          </w:tcPr>
          <w:p w14:paraId="3289DD6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340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31AEC8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484" w:type="dxa"/>
            <w:vAlign w:val="center"/>
          </w:tcPr>
          <w:p w14:paraId="4B04410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A5B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23977B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484" w:type="dxa"/>
            <w:vAlign w:val="center"/>
          </w:tcPr>
          <w:p w14:paraId="7D868B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2CD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074CF236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484" w:type="dxa"/>
            <w:vAlign w:val="center"/>
          </w:tcPr>
          <w:p w14:paraId="79F61A7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730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535" w:type="dxa"/>
            <w:vAlign w:val="center"/>
          </w:tcPr>
          <w:p w14:paraId="40C1972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484" w:type="dxa"/>
            <w:vAlign w:val="center"/>
          </w:tcPr>
          <w:p w14:paraId="5FC9538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941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535" w:type="dxa"/>
            <w:vAlign w:val="center"/>
          </w:tcPr>
          <w:p w14:paraId="75D5C10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484" w:type="dxa"/>
            <w:vAlign w:val="center"/>
          </w:tcPr>
          <w:p w14:paraId="2DD5E30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57BB0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30" w:firstLineChars="300"/>
        <w:jc w:val="both"/>
        <w:rPr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highlight w:val="none"/>
          <w:lang w:val="en-US" w:eastAsia="zh-CN"/>
        </w:rPr>
        <w:t>备注：报名表原件需装订在响应文件正本内，未附原件的按无效标处理</w:t>
      </w:r>
    </w:p>
    <w:p w14:paraId="1A5B94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602A73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72B39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B7C4072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82998"/>
    <w:rsid w:val="016B2C9D"/>
    <w:rsid w:val="07A82998"/>
    <w:rsid w:val="0B93203B"/>
    <w:rsid w:val="0C5C491B"/>
    <w:rsid w:val="16BB3F59"/>
    <w:rsid w:val="18D6585B"/>
    <w:rsid w:val="2F8B04E8"/>
    <w:rsid w:val="44823E58"/>
    <w:rsid w:val="4B1959DE"/>
    <w:rsid w:val="567954B5"/>
    <w:rsid w:val="5A6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2049</Words>
  <Characters>2255</Characters>
  <Lines>0</Lines>
  <Paragraphs>0</Paragraphs>
  <TotalTime>0</TotalTime>
  <ScaleCrop>false</ScaleCrop>
  <LinksUpToDate>false</LinksUpToDate>
  <CharactersWithSpaces>2266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2025-05-08T01:21:00Z</dcterms:created>
  <dc:creator>特种兵</dc:creator>
  <cp:lastModifiedBy>特种兵</cp:lastModifiedBy>
  <dcterms:modified xsi:type="dcterms:W3CDTF">2025-05-09T09:07:33Z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5F3A2407C342475FA3E556F35D50E2CF_11</vt:lpwstr>
  </property>
  <property fmtid="{D5CDD505-2E9C-101B-9397-08002B2CF9AE}" pid="4" name="KSOTemplateDocerSaveRecord">
    <vt:lpwstr>eyJoZGlkIjoiZDEyMzdjYTk2YmU3OTY5MGE2YWFmNDFiYzhiOTQ5MzciLCJ1c2VySWQiOiI2MjYyMjA5MTcifQ==</vt:lpwstr>
  </property>
</Properties>
</file>