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FBBA8">
      <w:pPr>
        <w:pStyle w:val="2"/>
        <w:numPr>
          <w:ilvl w:val="3"/>
          <w:numId w:val="0"/>
        </w:numPr>
        <w:jc w:val="center"/>
        <w:rPr>
          <w:rFonts w:hint="eastAsia" w:ascii="宋体" w:hAnsi="宋体" w:eastAsia="宋体" w:cs="宋体"/>
          <w:kern w:val="2"/>
          <w:sz w:val="36"/>
          <w:szCs w:val="36"/>
        </w:rPr>
      </w:pPr>
      <w:r>
        <w:rPr>
          <w:rFonts w:hint="eastAsia" w:ascii="宋体" w:hAnsi="宋体" w:eastAsia="宋体" w:cs="宋体"/>
          <w:kern w:val="2"/>
          <w:sz w:val="36"/>
          <w:szCs w:val="36"/>
        </w:rPr>
        <w:t>焦作高新技术产业开发区工业集中供热项目</w:t>
      </w:r>
    </w:p>
    <w:p w14:paraId="4A57B196">
      <w:pPr>
        <w:pStyle w:val="2"/>
        <w:numPr>
          <w:ilvl w:val="3"/>
          <w:numId w:val="0"/>
        </w:numPr>
        <w:jc w:val="center"/>
        <w:rPr>
          <w:rFonts w:hint="eastAsia" w:ascii="宋体" w:hAnsi="宋体" w:eastAsia="宋体" w:cs="宋体"/>
          <w:kern w:val="2"/>
          <w:sz w:val="36"/>
          <w:szCs w:val="36"/>
        </w:rPr>
      </w:pPr>
      <w:r>
        <w:rPr>
          <w:rFonts w:hint="eastAsia" w:ascii="宋体" w:hAnsi="宋体" w:eastAsia="宋体" w:cs="宋体"/>
          <w:kern w:val="2"/>
          <w:sz w:val="36"/>
          <w:szCs w:val="36"/>
        </w:rPr>
        <w:t>造价咨询服务谈判采购公告</w:t>
      </w:r>
    </w:p>
    <w:p w14:paraId="52D49F91">
      <w:pPr>
        <w:spacing w:line="540" w:lineRule="exact"/>
        <w:ind w:firstLine="482" w:firstLineChars="200"/>
        <w:rPr>
          <w:rFonts w:hint="eastAsia" w:ascii="宋体" w:hAnsi="宋体" w:cs="宋体"/>
          <w:b/>
          <w:bCs/>
          <w:sz w:val="24"/>
        </w:rPr>
      </w:pPr>
      <w:bookmarkStart w:id="0" w:name="OLE_LINK15"/>
      <w:bookmarkEnd w:id="0"/>
      <w:r>
        <w:rPr>
          <w:rFonts w:hint="eastAsia" w:ascii="宋体" w:hAnsi="宋体" w:cs="宋体"/>
          <w:b/>
          <w:bCs/>
          <w:sz w:val="24"/>
        </w:rPr>
        <w:t>一、项目基本情况</w:t>
      </w:r>
    </w:p>
    <w:p w14:paraId="2EADD5DC">
      <w:pPr>
        <w:spacing w:line="540" w:lineRule="exact"/>
        <w:ind w:firstLine="480" w:firstLineChars="200"/>
        <w:rPr>
          <w:rFonts w:hint="eastAsia" w:ascii="宋体" w:hAnsi="宋体" w:cs="宋体"/>
          <w:sz w:val="24"/>
        </w:rPr>
      </w:pPr>
      <w:r>
        <w:rPr>
          <w:rFonts w:hint="eastAsia" w:ascii="宋体" w:hAnsi="宋体" w:cs="宋体"/>
          <w:sz w:val="24"/>
        </w:rPr>
        <w:t>1.采购项目名称：焦作高新技术产业开发区工业集中供热项目造价咨询服务</w:t>
      </w:r>
    </w:p>
    <w:p w14:paraId="0BE86476">
      <w:pPr>
        <w:spacing w:line="540" w:lineRule="exact"/>
        <w:ind w:firstLine="480" w:firstLineChars="200"/>
        <w:rPr>
          <w:rFonts w:hint="eastAsia" w:ascii="宋体" w:hAnsi="宋体" w:cs="宋体"/>
          <w:sz w:val="24"/>
        </w:rPr>
      </w:pPr>
      <w:r>
        <w:rPr>
          <w:rFonts w:hint="eastAsia" w:ascii="宋体" w:hAnsi="宋体" w:cs="宋体"/>
          <w:sz w:val="24"/>
        </w:rPr>
        <w:t>2.采购项目编号：HNZG-2025-036</w:t>
      </w:r>
    </w:p>
    <w:p w14:paraId="6B98A436">
      <w:pPr>
        <w:spacing w:line="540" w:lineRule="exact"/>
        <w:ind w:firstLine="480" w:firstLineChars="200"/>
        <w:rPr>
          <w:rFonts w:hint="eastAsia" w:ascii="宋体" w:hAnsi="宋体" w:cs="宋体"/>
          <w:sz w:val="24"/>
        </w:rPr>
      </w:pPr>
      <w:r>
        <w:rPr>
          <w:rFonts w:hint="eastAsia" w:ascii="宋体" w:hAnsi="宋体" w:cs="宋体"/>
          <w:sz w:val="24"/>
        </w:rPr>
        <w:t>3.采购方式：谈判采购</w:t>
      </w:r>
    </w:p>
    <w:p w14:paraId="7872416D">
      <w:pPr>
        <w:spacing w:line="540" w:lineRule="exact"/>
        <w:ind w:firstLine="480" w:firstLineChars="200"/>
        <w:rPr>
          <w:rFonts w:hint="eastAsia" w:ascii="宋体" w:hAnsi="宋体" w:cs="宋体"/>
          <w:sz w:val="24"/>
        </w:rPr>
      </w:pPr>
      <w:r>
        <w:rPr>
          <w:rFonts w:hint="eastAsia" w:ascii="宋体" w:hAnsi="宋体" w:cs="宋体"/>
          <w:sz w:val="24"/>
        </w:rPr>
        <w:t>4.项目概况：项目利用焦作绿鑫城发有限公司余热（蒸汽参数压力1.6MPa，温度 330°C）作为热源，进行管网投资建设及供热运营服务。由修武静脉产业园电厂经周流村一东黄村一西黄村一东延陵村一郜延陵村，进入焦作高新区文昌街道由张延陵村西侧，向北至大狮涝河南侧，向西至东海大道由南向北一穿越荷宝高速公路一大沙河一沿沙河北侧，穿越中原路向西向北延伸，总长约23公里，管材为钢套钢预制直埋保温管道，管径为DN450mm，供汽量为：1386t/d，管网埋深以图纸为准，以管道输送形式向用热企业供应工业蒸汽（蒸汽末端参数压力0.93MPa，温度182.87°C)，满足企业用汽需求。</w:t>
      </w:r>
    </w:p>
    <w:p w14:paraId="6A9A6E95">
      <w:pPr>
        <w:spacing w:line="540" w:lineRule="exact"/>
        <w:ind w:firstLine="470" w:firstLineChars="196"/>
        <w:rPr>
          <w:rFonts w:hint="eastAsia" w:ascii="宋体" w:hAnsi="宋体" w:cs="宋体"/>
          <w:sz w:val="24"/>
        </w:rPr>
      </w:pPr>
      <w:r>
        <w:rPr>
          <w:rFonts w:hint="eastAsia" w:ascii="宋体" w:hAnsi="宋体" w:cs="宋体"/>
          <w:sz w:val="24"/>
        </w:rPr>
        <w:t>5.采购需求</w:t>
      </w:r>
      <w:r>
        <w:rPr>
          <w:rFonts w:hint="eastAsia" w:ascii="宋体" w:hAnsi="宋体" w:cs="宋体"/>
          <w:sz w:val="24"/>
          <w:highlight w:val="none"/>
        </w:rPr>
        <w:t>：</w:t>
      </w:r>
      <w:r>
        <w:rPr>
          <w:rFonts w:hint="eastAsia" w:ascii="宋体" w:hAnsi="宋体" w:cs="宋体"/>
          <w:bCs/>
          <w:color w:val="auto"/>
          <w:sz w:val="24"/>
          <w:highlight w:val="none"/>
        </w:rPr>
        <w:t>工程实施阶段的造价控制，签证变更管理，</w:t>
      </w:r>
      <w:r>
        <w:rPr>
          <w:rFonts w:hint="eastAsia" w:ascii="宋体" w:hAnsi="宋体" w:cs="宋体"/>
          <w:bCs/>
          <w:color w:val="auto"/>
          <w:sz w:val="24"/>
          <w:highlight w:val="none"/>
          <w:lang w:val="en-US" w:eastAsia="zh-CN"/>
        </w:rPr>
        <w:t>中间</w:t>
      </w:r>
      <w:r>
        <w:rPr>
          <w:rFonts w:hint="eastAsia" w:ascii="宋体" w:hAnsi="宋体" w:cs="宋体"/>
          <w:bCs/>
          <w:color w:val="auto"/>
          <w:sz w:val="24"/>
          <w:highlight w:val="none"/>
        </w:rPr>
        <w:t>计量支付</w:t>
      </w:r>
      <w:r>
        <w:rPr>
          <w:rFonts w:hint="eastAsia" w:ascii="宋体" w:hAnsi="宋体" w:cs="宋体"/>
          <w:bCs/>
          <w:color w:val="auto"/>
          <w:sz w:val="24"/>
          <w:highlight w:val="none"/>
          <w:lang w:val="en-US" w:eastAsia="zh-CN"/>
        </w:rPr>
        <w:t>审核</w:t>
      </w:r>
      <w:r>
        <w:rPr>
          <w:rFonts w:hint="eastAsia" w:ascii="宋体" w:hAnsi="宋体" w:cs="宋体"/>
          <w:bCs/>
          <w:color w:val="auto"/>
          <w:sz w:val="24"/>
          <w:highlight w:val="none"/>
        </w:rPr>
        <w:t>，竣工结算审核，配合竣工财务决算及审计</w:t>
      </w:r>
      <w:r>
        <w:rPr>
          <w:rFonts w:hint="eastAsia" w:ascii="宋体" w:hAnsi="宋体" w:cs="宋体"/>
          <w:bCs/>
          <w:color w:val="auto"/>
          <w:sz w:val="24"/>
          <w:highlight w:val="none"/>
          <w:lang w:val="en-US" w:eastAsia="zh-CN"/>
        </w:rPr>
        <w:t>等相关工作</w:t>
      </w:r>
      <w:r>
        <w:rPr>
          <w:rFonts w:hint="eastAsia" w:ascii="宋体" w:hAnsi="宋体" w:cs="宋体"/>
          <w:bCs/>
          <w:color w:val="auto"/>
          <w:sz w:val="24"/>
          <w:highlight w:val="none"/>
        </w:rPr>
        <w:t>。</w:t>
      </w:r>
    </w:p>
    <w:p w14:paraId="29A40B6A">
      <w:pPr>
        <w:widowControl/>
        <w:spacing w:line="560" w:lineRule="exact"/>
        <w:ind w:firstLine="480" w:firstLineChars="200"/>
        <w:rPr>
          <w:rFonts w:hint="eastAsia" w:ascii="宋体" w:hAnsi="宋体" w:cs="宋体"/>
          <w:sz w:val="24"/>
          <w:highlight w:val="yellow"/>
        </w:rPr>
      </w:pPr>
      <w:r>
        <w:rPr>
          <w:rFonts w:hint="eastAsia" w:ascii="宋体" w:hAnsi="宋体" w:cs="宋体"/>
          <w:sz w:val="24"/>
        </w:rPr>
        <w:t>6.预算金额（综合费率）：0.17%</w:t>
      </w:r>
    </w:p>
    <w:p w14:paraId="10F668F5">
      <w:pPr>
        <w:spacing w:line="540" w:lineRule="exact"/>
        <w:ind w:firstLine="480" w:firstLineChars="200"/>
        <w:rPr>
          <w:rFonts w:hint="eastAsia" w:ascii="宋体" w:hAnsi="宋体" w:cs="宋体"/>
          <w:sz w:val="24"/>
        </w:rPr>
      </w:pPr>
      <w:r>
        <w:rPr>
          <w:rFonts w:hint="eastAsia" w:ascii="宋体" w:hAnsi="宋体" w:cs="宋体"/>
          <w:sz w:val="24"/>
        </w:rPr>
        <w:t>7.合同履行期限（服务期限）：</w:t>
      </w:r>
      <w:r>
        <w:rPr>
          <w:rFonts w:hint="eastAsia" w:ascii="宋体" w:hAnsi="宋体" w:cs="宋体"/>
          <w:bCs/>
          <w:sz w:val="24"/>
        </w:rPr>
        <w:t>从合同签订之日起至本项目竣工决算完成（项目需要审计时配合至工程审计完成），工程无异议，移交全部造价咨询资料至采购人为止。驻场时间随服务时间同步开始。</w:t>
      </w:r>
    </w:p>
    <w:p w14:paraId="6B4BBBD6">
      <w:pPr>
        <w:spacing w:line="540" w:lineRule="exact"/>
        <w:ind w:firstLine="480" w:firstLineChars="200"/>
        <w:rPr>
          <w:rFonts w:hint="eastAsia" w:ascii="宋体" w:hAnsi="宋体" w:cs="宋体"/>
          <w:sz w:val="24"/>
        </w:rPr>
      </w:pPr>
      <w:r>
        <w:rPr>
          <w:rFonts w:hint="eastAsia" w:ascii="宋体" w:hAnsi="宋体" w:cs="宋体"/>
          <w:sz w:val="24"/>
        </w:rPr>
        <w:t>8.本项目是否接受联合体参加：否。</w:t>
      </w:r>
    </w:p>
    <w:p w14:paraId="66B3BBB6">
      <w:pPr>
        <w:spacing w:line="540" w:lineRule="exact"/>
        <w:ind w:firstLine="482" w:firstLineChars="200"/>
        <w:rPr>
          <w:rFonts w:hint="eastAsia" w:ascii="宋体" w:hAnsi="宋体" w:cs="宋体"/>
          <w:b/>
          <w:bCs/>
          <w:sz w:val="24"/>
        </w:rPr>
      </w:pPr>
      <w:r>
        <w:rPr>
          <w:rFonts w:hint="eastAsia" w:ascii="宋体" w:hAnsi="宋体" w:cs="宋体"/>
          <w:b/>
          <w:bCs/>
          <w:sz w:val="24"/>
        </w:rPr>
        <w:t>二、申请人资格要求</w:t>
      </w:r>
    </w:p>
    <w:p w14:paraId="4E50458B">
      <w:pPr>
        <w:spacing w:line="540" w:lineRule="exact"/>
        <w:ind w:firstLine="480" w:firstLineChars="200"/>
        <w:rPr>
          <w:rFonts w:hint="eastAsia" w:ascii="宋体" w:hAnsi="宋体" w:cs="宋体"/>
          <w:sz w:val="24"/>
        </w:rPr>
      </w:pPr>
      <w:r>
        <w:rPr>
          <w:rFonts w:hint="eastAsia" w:ascii="宋体" w:hAnsi="宋体" w:cs="宋体"/>
          <w:sz w:val="24"/>
        </w:rPr>
        <w:t>1.具有独立承担民事责任的能力。</w:t>
      </w:r>
    </w:p>
    <w:p w14:paraId="2BB5F628">
      <w:pPr>
        <w:spacing w:line="540" w:lineRule="exact"/>
        <w:ind w:firstLine="480" w:firstLineChars="200"/>
        <w:rPr>
          <w:rFonts w:hint="eastAsia" w:ascii="宋体" w:hAnsi="宋体" w:cs="宋体"/>
          <w:sz w:val="24"/>
        </w:rPr>
      </w:pPr>
      <w:r>
        <w:rPr>
          <w:rFonts w:hint="eastAsia" w:ascii="宋体" w:hAnsi="宋体" w:cs="宋体"/>
          <w:sz w:val="24"/>
        </w:rPr>
        <w:t>2.具有良好的商业信誉和健全的财务会计制度。</w:t>
      </w:r>
    </w:p>
    <w:p w14:paraId="04F4E5CF">
      <w:pPr>
        <w:spacing w:line="540" w:lineRule="exact"/>
        <w:ind w:firstLine="480" w:firstLineChars="200"/>
        <w:rPr>
          <w:rFonts w:hint="eastAsia" w:ascii="宋体" w:hAnsi="宋体" w:cs="宋体"/>
          <w:sz w:val="24"/>
        </w:rPr>
      </w:pPr>
      <w:r>
        <w:rPr>
          <w:rFonts w:hint="eastAsia" w:ascii="宋体" w:hAnsi="宋体" w:cs="宋体"/>
          <w:sz w:val="24"/>
        </w:rPr>
        <w:t>3.具有履行合同所必需的设备和专业技术能力。</w:t>
      </w:r>
    </w:p>
    <w:p w14:paraId="1E0001AB">
      <w:pPr>
        <w:spacing w:line="540" w:lineRule="exact"/>
        <w:ind w:firstLine="480" w:firstLineChars="200"/>
        <w:rPr>
          <w:rFonts w:hint="eastAsia" w:ascii="宋体" w:hAnsi="宋体" w:cs="宋体"/>
          <w:sz w:val="24"/>
        </w:rPr>
      </w:pPr>
      <w:r>
        <w:rPr>
          <w:rFonts w:hint="eastAsia" w:ascii="宋体" w:hAnsi="宋体" w:cs="宋体"/>
          <w:sz w:val="24"/>
        </w:rPr>
        <w:t>4.有依法缴纳税收和社会保障资金的良好记录。</w:t>
      </w:r>
    </w:p>
    <w:p w14:paraId="071835D4">
      <w:pPr>
        <w:spacing w:line="540" w:lineRule="exact"/>
        <w:ind w:firstLine="480" w:firstLineChars="200"/>
        <w:rPr>
          <w:rFonts w:hint="eastAsia" w:ascii="宋体" w:hAnsi="宋体" w:cs="宋体"/>
          <w:sz w:val="24"/>
        </w:rPr>
      </w:pPr>
      <w:r>
        <w:rPr>
          <w:rFonts w:hint="eastAsia" w:ascii="宋体" w:hAnsi="宋体" w:cs="宋体"/>
          <w:sz w:val="24"/>
        </w:rPr>
        <w:t>5.参加采购活动前三年内，在经营活动中没有重大违法记录。</w:t>
      </w:r>
    </w:p>
    <w:p w14:paraId="4E566449">
      <w:pPr>
        <w:spacing w:line="540" w:lineRule="exact"/>
        <w:ind w:firstLine="480" w:firstLineChars="200"/>
        <w:rPr>
          <w:rFonts w:hint="eastAsia" w:ascii="宋体" w:hAnsi="宋体" w:cs="宋体"/>
          <w:sz w:val="24"/>
        </w:rPr>
      </w:pPr>
      <w:r>
        <w:rPr>
          <w:rFonts w:hint="eastAsia" w:ascii="宋体" w:hAnsi="宋体" w:cs="宋体"/>
          <w:sz w:val="24"/>
        </w:rPr>
        <w:t>6.法律、行政法规规定的其他条件。</w:t>
      </w:r>
    </w:p>
    <w:p w14:paraId="6A7B2623">
      <w:pPr>
        <w:spacing w:line="540" w:lineRule="exact"/>
        <w:ind w:firstLine="480" w:firstLineChars="200"/>
        <w:rPr>
          <w:rFonts w:hint="eastAsia" w:ascii="宋体" w:hAnsi="宋体" w:cs="宋体"/>
          <w:sz w:val="24"/>
        </w:rPr>
      </w:pPr>
      <w:r>
        <w:rPr>
          <w:rFonts w:hint="eastAsia" w:ascii="宋体" w:hAnsi="宋体" w:cs="宋体"/>
          <w:sz w:val="24"/>
        </w:rPr>
        <w:t>7.信誉要求：执行《关于在招标投标活动中对失信被执行人实施联合惩戒的通知》法(2016)285号文件：通过“信用中国 ”网站(www.creditchina.gov.cn)及中国政府采购网(www.ccgp.gov.cn)查询潜在供应商的信用记录，凡是列入失信被执行人、重大税收违法失信主体、政府采购严重违法失信行为记录名单的，依法拒绝其参与本次采购。【查询渠道失信被执行人：“信用中国”网站(www. creditchina.gov.cn)；重大税收违法：“信用中国”网站(www.creditchina.gov.cn)；政府采购严重违法失信行为：中国政府采购网(www.ccgp.gov.cn)】。(供应商需提供网站查询截图，加盖企业公章，查询日期为采购公告发布之日起至响应文件递交截止日前)。</w:t>
      </w:r>
    </w:p>
    <w:p w14:paraId="431082A9">
      <w:pPr>
        <w:spacing w:line="540" w:lineRule="exact"/>
        <w:ind w:firstLine="480" w:firstLineChars="200"/>
        <w:rPr>
          <w:rFonts w:hint="eastAsia" w:ascii="宋体" w:hAnsi="宋体" w:cs="宋体"/>
          <w:sz w:val="24"/>
        </w:rPr>
      </w:pPr>
      <w:r>
        <w:rPr>
          <w:rFonts w:hint="eastAsia" w:ascii="宋体" w:hAnsi="宋体" w:cs="宋体"/>
          <w:sz w:val="24"/>
        </w:rPr>
        <w:t>8.本项目特定资格要求</w:t>
      </w:r>
    </w:p>
    <w:p w14:paraId="0D9A8ACA">
      <w:pPr>
        <w:adjustRightInd w:val="0"/>
        <w:snapToGrid w:val="0"/>
        <w:spacing w:line="480" w:lineRule="exact"/>
        <w:ind w:firstLine="422"/>
        <w:jc w:val="left"/>
        <w:rPr>
          <w:rFonts w:hint="eastAsia" w:ascii="宋体" w:hAnsi="宋体" w:cs="宋体"/>
          <w:bCs/>
          <w:sz w:val="24"/>
        </w:rPr>
      </w:pPr>
      <w:r>
        <w:rPr>
          <w:rFonts w:hint="eastAsia" w:ascii="宋体" w:hAnsi="宋体" w:cs="宋体"/>
          <w:bCs/>
          <w:sz w:val="24"/>
        </w:rPr>
        <w:t>8.1项目负责人须具备国家一级注册造价工程师资格；</w:t>
      </w:r>
    </w:p>
    <w:p w14:paraId="40339637">
      <w:pPr>
        <w:adjustRightInd w:val="0"/>
        <w:snapToGrid w:val="0"/>
        <w:spacing w:line="480" w:lineRule="exact"/>
        <w:ind w:firstLine="422"/>
        <w:jc w:val="left"/>
        <w:rPr>
          <w:rFonts w:hint="eastAsia" w:ascii="宋体" w:hAnsi="宋体" w:cs="宋体"/>
          <w:bCs/>
          <w:sz w:val="24"/>
        </w:rPr>
      </w:pPr>
      <w:r>
        <w:rPr>
          <w:rFonts w:hint="eastAsia" w:ascii="宋体" w:hAnsi="宋体" w:cs="宋体"/>
          <w:bCs/>
          <w:sz w:val="24"/>
        </w:rPr>
        <w:t>8.2财务要求：提供经审计的202</w:t>
      </w:r>
      <w:r>
        <w:rPr>
          <w:rFonts w:hint="eastAsia" w:ascii="宋体" w:hAnsi="宋体" w:cs="宋体"/>
          <w:bCs/>
          <w:sz w:val="24"/>
          <w:lang w:val="en-US" w:eastAsia="zh-CN"/>
        </w:rPr>
        <w:t>2</w:t>
      </w:r>
      <w:r>
        <w:rPr>
          <w:rFonts w:hint="eastAsia" w:ascii="宋体" w:hAnsi="宋体" w:cs="宋体"/>
          <w:bCs/>
          <w:sz w:val="24"/>
        </w:rPr>
        <w:t>年度、202</w:t>
      </w:r>
      <w:r>
        <w:rPr>
          <w:rFonts w:hint="eastAsia" w:ascii="宋体" w:hAnsi="宋体" w:cs="宋体"/>
          <w:bCs/>
          <w:sz w:val="24"/>
          <w:lang w:val="en-US" w:eastAsia="zh-CN"/>
        </w:rPr>
        <w:t>3</w:t>
      </w:r>
      <w:r>
        <w:rPr>
          <w:rFonts w:hint="eastAsia" w:ascii="宋体" w:hAnsi="宋体" w:cs="宋体"/>
          <w:bCs/>
          <w:sz w:val="24"/>
        </w:rPr>
        <w:t>年度、202</w:t>
      </w:r>
      <w:r>
        <w:rPr>
          <w:rFonts w:hint="eastAsia" w:ascii="宋体" w:hAnsi="宋体" w:cs="宋体"/>
          <w:bCs/>
          <w:sz w:val="24"/>
          <w:lang w:val="en-US" w:eastAsia="zh-CN"/>
        </w:rPr>
        <w:t>4</w:t>
      </w:r>
      <w:r>
        <w:rPr>
          <w:rFonts w:hint="eastAsia" w:ascii="宋体" w:hAnsi="宋体" w:cs="宋体"/>
          <w:bCs/>
          <w:sz w:val="24"/>
        </w:rPr>
        <w:t>年度财务报告（成立年限不足的，提供自注册年度后的经审计的可查询的财务会计报表）。</w:t>
      </w:r>
    </w:p>
    <w:p w14:paraId="3B023BC6">
      <w:pPr>
        <w:spacing w:line="540" w:lineRule="exact"/>
        <w:ind w:firstLine="482" w:firstLineChars="200"/>
        <w:rPr>
          <w:rFonts w:hint="eastAsia" w:ascii="宋体" w:hAnsi="宋体" w:cs="宋体"/>
          <w:b/>
          <w:bCs/>
          <w:sz w:val="24"/>
        </w:rPr>
      </w:pPr>
      <w:bookmarkStart w:id="1" w:name="bookmark2"/>
      <w:bookmarkEnd w:id="1"/>
      <w:r>
        <w:rPr>
          <w:rFonts w:hint="eastAsia" w:ascii="宋体" w:hAnsi="宋体" w:cs="宋体"/>
          <w:b/>
          <w:bCs/>
          <w:sz w:val="24"/>
        </w:rPr>
        <w:t>三、获取文件时间及方式</w:t>
      </w:r>
    </w:p>
    <w:p w14:paraId="109763AA">
      <w:pPr>
        <w:spacing w:line="540" w:lineRule="exact"/>
        <w:ind w:firstLine="480" w:firstLineChars="200"/>
        <w:rPr>
          <w:rFonts w:hint="eastAsia" w:ascii="宋体" w:hAnsi="宋体" w:cs="宋体"/>
          <w:sz w:val="24"/>
        </w:rPr>
      </w:pPr>
      <w:r>
        <w:rPr>
          <w:rFonts w:hint="eastAsia" w:ascii="宋体" w:hAnsi="宋体" w:cs="宋体"/>
          <w:sz w:val="24"/>
        </w:rPr>
        <w:t>1.获取文件时间：2025年</w:t>
      </w:r>
      <w:r>
        <w:rPr>
          <w:rFonts w:hint="eastAsia" w:ascii="宋体" w:hAnsi="宋体" w:cs="宋体"/>
          <w:sz w:val="24"/>
          <w:highlight w:val="none"/>
        </w:rPr>
        <w:t>12月</w:t>
      </w:r>
      <w:r>
        <w:rPr>
          <w:rFonts w:hint="eastAsia" w:ascii="宋体" w:hAnsi="宋体" w:cs="宋体"/>
          <w:sz w:val="24"/>
          <w:highlight w:val="none"/>
          <w:lang w:val="en-US" w:eastAsia="zh-CN"/>
        </w:rPr>
        <w:t>09</w:t>
      </w:r>
      <w:r>
        <w:rPr>
          <w:rFonts w:hint="eastAsia" w:ascii="宋体" w:hAnsi="宋体" w:cs="宋体"/>
          <w:sz w:val="24"/>
          <w:highlight w:val="none"/>
        </w:rPr>
        <w:t>日至2025年12月</w:t>
      </w:r>
      <w:r>
        <w:rPr>
          <w:rFonts w:hint="eastAsia" w:ascii="宋体" w:hAnsi="宋体" w:cs="宋体"/>
          <w:sz w:val="24"/>
          <w:highlight w:val="none"/>
          <w:lang w:val="en-US" w:eastAsia="zh-CN"/>
        </w:rPr>
        <w:t>11</w:t>
      </w:r>
      <w:r>
        <w:rPr>
          <w:rFonts w:hint="eastAsia" w:ascii="宋体" w:hAnsi="宋体" w:cs="宋体"/>
          <w:sz w:val="24"/>
          <w:highlight w:val="none"/>
        </w:rPr>
        <w:t>日，</w:t>
      </w:r>
      <w:r>
        <w:rPr>
          <w:rFonts w:hint="eastAsia" w:ascii="宋体" w:hAnsi="宋体" w:cs="宋体"/>
          <w:sz w:val="24"/>
        </w:rPr>
        <w:t>上午8：00至12:00时，下午14:30至17:30时（北京时间，法定节假日除外）。</w:t>
      </w:r>
    </w:p>
    <w:p w14:paraId="4CC394E0">
      <w:pPr>
        <w:spacing w:line="540" w:lineRule="exact"/>
        <w:ind w:firstLine="480" w:firstLineChars="200"/>
        <w:rPr>
          <w:rFonts w:hint="eastAsia" w:ascii="宋体" w:hAnsi="宋体" w:cs="宋体"/>
          <w:sz w:val="24"/>
        </w:rPr>
      </w:pPr>
      <w:r>
        <w:rPr>
          <w:rFonts w:hint="eastAsia" w:ascii="宋体" w:hAnsi="宋体" w:cs="宋体"/>
          <w:sz w:val="24"/>
        </w:rPr>
        <w:t>2.获取文件方式：本项目采用邮箱报名获取谈判采购文件，凡有意参加的供应商，请将报名资料扫描件发送至邮箱，发送后采购代理机构将谈判采购文件电子版回复至发送邮箱。报名邮箱hnzggs@163.com。</w:t>
      </w:r>
    </w:p>
    <w:p w14:paraId="7785483D">
      <w:pPr>
        <w:spacing w:line="540" w:lineRule="exact"/>
        <w:ind w:firstLine="480" w:firstLineChars="200"/>
        <w:rPr>
          <w:rFonts w:hint="eastAsia" w:ascii="宋体" w:hAnsi="宋体" w:cs="宋体"/>
          <w:sz w:val="24"/>
        </w:rPr>
      </w:pPr>
      <w:r>
        <w:rPr>
          <w:rFonts w:hint="eastAsia" w:ascii="宋体" w:hAnsi="宋体" w:cs="宋体"/>
          <w:sz w:val="24"/>
        </w:rPr>
        <w:t>供应商报名时须提供以下资料：</w:t>
      </w:r>
    </w:p>
    <w:p w14:paraId="298ED8D8">
      <w:pPr>
        <w:spacing w:line="540" w:lineRule="exact"/>
        <w:ind w:firstLine="480" w:firstLineChars="200"/>
        <w:rPr>
          <w:rFonts w:hint="eastAsia" w:ascii="宋体" w:hAnsi="宋体" w:cs="宋体"/>
          <w:sz w:val="24"/>
        </w:rPr>
      </w:pPr>
      <w:r>
        <w:rPr>
          <w:rFonts w:hint="eastAsia" w:ascii="宋体" w:hAnsi="宋体" w:cs="宋体"/>
          <w:sz w:val="24"/>
        </w:rPr>
        <w:t>（1）采购项目报名表（详见附件1）</w:t>
      </w:r>
    </w:p>
    <w:p w14:paraId="5B4FF144">
      <w:pPr>
        <w:spacing w:line="540" w:lineRule="exact"/>
        <w:ind w:firstLine="480" w:firstLineChars="200"/>
        <w:rPr>
          <w:rFonts w:hint="eastAsia" w:ascii="宋体" w:hAnsi="宋体" w:cs="宋体"/>
          <w:sz w:val="24"/>
        </w:rPr>
      </w:pPr>
      <w:r>
        <w:rPr>
          <w:rFonts w:hint="eastAsia" w:ascii="宋体" w:hAnsi="宋体" w:cs="宋体"/>
          <w:sz w:val="24"/>
        </w:rPr>
        <w:t>（2）营业执照副本复印件加盖公章；</w:t>
      </w:r>
    </w:p>
    <w:p w14:paraId="5E1E06E1">
      <w:pPr>
        <w:spacing w:line="540" w:lineRule="exact"/>
        <w:ind w:firstLine="480" w:firstLineChars="200"/>
        <w:rPr>
          <w:rFonts w:hint="eastAsia" w:ascii="宋体" w:hAnsi="宋体" w:cs="宋体"/>
          <w:sz w:val="24"/>
        </w:rPr>
      </w:pPr>
      <w:r>
        <w:rPr>
          <w:rFonts w:hint="eastAsia" w:ascii="宋体" w:hAnsi="宋体" w:cs="宋体"/>
          <w:sz w:val="24"/>
        </w:rPr>
        <w:t>（3）授权委托书原件及委托代理人身份证复印件加盖公章（如有委托代理人）。</w:t>
      </w:r>
    </w:p>
    <w:p w14:paraId="5CEE13DF">
      <w:pPr>
        <w:spacing w:line="540" w:lineRule="exact"/>
        <w:ind w:firstLine="482" w:firstLineChars="200"/>
        <w:rPr>
          <w:rFonts w:hint="eastAsia" w:ascii="宋体" w:hAnsi="宋体" w:cs="宋体"/>
          <w:b/>
          <w:bCs/>
          <w:sz w:val="24"/>
        </w:rPr>
      </w:pPr>
      <w:r>
        <w:rPr>
          <w:rFonts w:hint="eastAsia" w:ascii="宋体" w:hAnsi="宋体" w:cs="宋体"/>
          <w:b/>
          <w:bCs/>
          <w:sz w:val="24"/>
        </w:rPr>
        <w:t>四、响应文件提交</w:t>
      </w:r>
    </w:p>
    <w:p w14:paraId="0F76AD44">
      <w:pPr>
        <w:spacing w:line="540" w:lineRule="exact"/>
        <w:ind w:firstLine="480" w:firstLineChars="200"/>
        <w:rPr>
          <w:rFonts w:hint="eastAsia" w:ascii="宋体" w:hAnsi="宋体" w:cs="宋体"/>
          <w:sz w:val="24"/>
        </w:rPr>
      </w:pPr>
      <w:r>
        <w:rPr>
          <w:rFonts w:hint="eastAsia" w:ascii="宋体" w:hAnsi="宋体" w:cs="宋体"/>
          <w:sz w:val="24"/>
        </w:rPr>
        <w:t>1.截止时间：2025年</w:t>
      </w:r>
      <w:r>
        <w:rPr>
          <w:rFonts w:hint="eastAsia" w:ascii="宋体" w:hAnsi="宋体" w:cs="宋体"/>
          <w:sz w:val="24"/>
          <w:highlight w:val="none"/>
        </w:rPr>
        <w:t>12月</w:t>
      </w:r>
      <w:r>
        <w:rPr>
          <w:rFonts w:hint="eastAsia" w:ascii="宋体" w:hAnsi="宋体" w:cs="宋体"/>
          <w:sz w:val="24"/>
          <w:highlight w:val="none"/>
          <w:lang w:val="en-US" w:eastAsia="zh-CN"/>
        </w:rPr>
        <w:t>16</w:t>
      </w:r>
      <w:r>
        <w:rPr>
          <w:rFonts w:hint="eastAsia" w:ascii="宋体" w:hAnsi="宋体" w:cs="宋体"/>
          <w:sz w:val="24"/>
          <w:highlight w:val="none"/>
        </w:rPr>
        <w:t>日</w:t>
      </w:r>
      <w:r>
        <w:rPr>
          <w:rFonts w:hint="eastAsia" w:ascii="宋体" w:hAnsi="宋体" w:cs="宋体"/>
          <w:sz w:val="24"/>
          <w:highlight w:val="none"/>
          <w:lang w:val="en-US" w:eastAsia="zh-CN"/>
        </w:rPr>
        <w:t>09</w:t>
      </w:r>
      <w:r>
        <w:rPr>
          <w:rFonts w:hint="eastAsia" w:ascii="宋体" w:hAnsi="宋体" w:cs="宋体"/>
          <w:sz w:val="24"/>
          <w:highlight w:val="none"/>
        </w:rPr>
        <w:t>时</w:t>
      </w:r>
      <w:r>
        <w:rPr>
          <w:rFonts w:hint="eastAsia" w:ascii="宋体" w:hAnsi="宋体" w:cs="宋体"/>
          <w:sz w:val="24"/>
        </w:rPr>
        <w:t xml:space="preserve">00分（北京时间） </w:t>
      </w:r>
    </w:p>
    <w:p w14:paraId="46A4DFF3">
      <w:pPr>
        <w:spacing w:line="540" w:lineRule="exact"/>
        <w:ind w:firstLine="480" w:firstLineChars="200"/>
        <w:rPr>
          <w:rFonts w:hint="eastAsia" w:ascii="宋体" w:hAnsi="宋体" w:cs="宋体"/>
          <w:sz w:val="24"/>
        </w:rPr>
      </w:pPr>
      <w:r>
        <w:rPr>
          <w:rFonts w:hint="eastAsia" w:ascii="宋体" w:hAnsi="宋体" w:cs="宋体"/>
          <w:sz w:val="24"/>
        </w:rPr>
        <w:t>2.地点：焦作市河南理工大科技园四号楼A座3楼共享1室。</w:t>
      </w:r>
    </w:p>
    <w:p w14:paraId="02C0B38E">
      <w:pPr>
        <w:spacing w:line="540" w:lineRule="exact"/>
        <w:ind w:firstLine="482" w:firstLineChars="200"/>
        <w:rPr>
          <w:rFonts w:hint="eastAsia" w:ascii="宋体" w:hAnsi="宋体" w:cs="宋体"/>
          <w:b/>
          <w:bCs/>
          <w:sz w:val="24"/>
        </w:rPr>
      </w:pPr>
      <w:r>
        <w:rPr>
          <w:rFonts w:hint="eastAsia" w:ascii="宋体" w:hAnsi="宋体" w:cs="宋体"/>
          <w:b/>
          <w:bCs/>
          <w:sz w:val="24"/>
        </w:rPr>
        <w:t xml:space="preserve">五、响应文件开启 </w:t>
      </w:r>
    </w:p>
    <w:p w14:paraId="50A4E367">
      <w:pPr>
        <w:spacing w:line="540" w:lineRule="exact"/>
        <w:ind w:firstLine="480" w:firstLineChars="200"/>
        <w:rPr>
          <w:rFonts w:hint="eastAsia" w:ascii="宋体" w:hAnsi="宋体" w:cs="宋体"/>
          <w:sz w:val="24"/>
        </w:rPr>
      </w:pPr>
      <w:r>
        <w:rPr>
          <w:rFonts w:hint="eastAsia" w:ascii="宋体" w:hAnsi="宋体" w:cs="宋体"/>
          <w:sz w:val="24"/>
        </w:rPr>
        <w:t>1.时间：2025年</w:t>
      </w:r>
      <w:r>
        <w:rPr>
          <w:rFonts w:hint="eastAsia" w:ascii="宋体" w:hAnsi="宋体" w:cs="宋体"/>
          <w:sz w:val="24"/>
          <w:highlight w:val="none"/>
        </w:rPr>
        <w:t>12月</w:t>
      </w:r>
      <w:r>
        <w:rPr>
          <w:rFonts w:hint="eastAsia" w:ascii="宋体" w:hAnsi="宋体" w:cs="宋体"/>
          <w:sz w:val="24"/>
          <w:highlight w:val="none"/>
          <w:lang w:val="en-US" w:eastAsia="zh-CN"/>
        </w:rPr>
        <w:t>16</w:t>
      </w:r>
      <w:r>
        <w:rPr>
          <w:rFonts w:hint="eastAsia" w:ascii="宋体" w:hAnsi="宋体" w:cs="宋体"/>
          <w:sz w:val="24"/>
          <w:highlight w:val="none"/>
        </w:rPr>
        <w:t>日</w:t>
      </w:r>
      <w:r>
        <w:rPr>
          <w:rFonts w:hint="eastAsia" w:ascii="宋体" w:hAnsi="宋体" w:cs="宋体"/>
          <w:sz w:val="24"/>
          <w:lang w:val="en-US" w:eastAsia="zh-CN"/>
        </w:rPr>
        <w:t>09</w:t>
      </w:r>
      <w:r>
        <w:rPr>
          <w:rFonts w:hint="eastAsia" w:ascii="宋体" w:hAnsi="宋体" w:cs="宋体"/>
          <w:sz w:val="24"/>
        </w:rPr>
        <w:t xml:space="preserve">时00分（北京时间）  </w:t>
      </w:r>
    </w:p>
    <w:p w14:paraId="7A31DD6E">
      <w:pPr>
        <w:spacing w:line="540" w:lineRule="exact"/>
        <w:ind w:firstLine="480" w:firstLineChars="200"/>
        <w:rPr>
          <w:rFonts w:hint="eastAsia" w:ascii="宋体" w:hAnsi="宋体" w:cs="宋体"/>
          <w:sz w:val="24"/>
        </w:rPr>
      </w:pPr>
      <w:r>
        <w:rPr>
          <w:rFonts w:hint="eastAsia" w:ascii="宋体" w:hAnsi="宋体" w:cs="宋体"/>
          <w:sz w:val="24"/>
        </w:rPr>
        <w:t>2.地点：焦作市河南理工大科技园四号楼A座3楼共享1室。</w:t>
      </w:r>
    </w:p>
    <w:p w14:paraId="79056BE3">
      <w:pPr>
        <w:spacing w:line="540" w:lineRule="exact"/>
        <w:ind w:firstLine="480" w:firstLineChars="200"/>
        <w:rPr>
          <w:rFonts w:hint="eastAsia" w:ascii="宋体" w:hAnsi="宋体" w:cs="宋体"/>
          <w:sz w:val="24"/>
        </w:rPr>
      </w:pPr>
      <w:r>
        <w:rPr>
          <w:rFonts w:hint="eastAsia" w:ascii="宋体" w:hAnsi="宋体" w:cs="宋体"/>
          <w:sz w:val="24"/>
        </w:rPr>
        <w:t>注：参与采购的供应商请将响应文件（胶装，一式三份；另提供盖章版扫描件一份）在截止时间前密封递交至河南理工大科技园四号楼A座3楼共享1室，逾期不予接受。</w:t>
      </w:r>
    </w:p>
    <w:p w14:paraId="2016A673">
      <w:pPr>
        <w:spacing w:line="540" w:lineRule="exact"/>
        <w:ind w:firstLine="482" w:firstLineChars="200"/>
        <w:rPr>
          <w:rFonts w:hint="eastAsia" w:ascii="宋体" w:hAnsi="宋体" w:cs="宋体"/>
          <w:b/>
          <w:bCs/>
          <w:sz w:val="24"/>
        </w:rPr>
      </w:pPr>
      <w:r>
        <w:rPr>
          <w:rFonts w:hint="eastAsia" w:ascii="宋体" w:hAnsi="宋体" w:cs="宋体"/>
          <w:b/>
          <w:bCs/>
          <w:sz w:val="24"/>
        </w:rPr>
        <w:t>六、发布公告的媒介</w:t>
      </w:r>
    </w:p>
    <w:p w14:paraId="27297865">
      <w:pPr>
        <w:spacing w:line="540" w:lineRule="exact"/>
        <w:ind w:firstLine="480" w:firstLineChars="200"/>
        <w:rPr>
          <w:rFonts w:hint="eastAsia" w:ascii="宋体" w:hAnsi="宋体" w:cs="宋体"/>
          <w:sz w:val="24"/>
        </w:rPr>
      </w:pPr>
      <w:r>
        <w:rPr>
          <w:rFonts w:hint="eastAsia" w:ascii="宋体" w:hAnsi="宋体" w:cs="宋体"/>
          <w:sz w:val="24"/>
        </w:rPr>
        <w:t>本次采购公告在《焦作市国有资本运营（控股）集团有限公司网站》上发布。</w:t>
      </w:r>
    </w:p>
    <w:p w14:paraId="6CF198FD">
      <w:pPr>
        <w:spacing w:line="540" w:lineRule="exact"/>
        <w:ind w:firstLine="482" w:firstLineChars="200"/>
        <w:rPr>
          <w:rFonts w:hint="eastAsia" w:ascii="宋体" w:hAnsi="宋体" w:cs="宋体"/>
          <w:b/>
          <w:bCs/>
          <w:sz w:val="24"/>
        </w:rPr>
      </w:pPr>
      <w:r>
        <w:rPr>
          <w:rFonts w:hint="eastAsia" w:ascii="宋体" w:hAnsi="宋体" w:cs="宋体"/>
          <w:b/>
          <w:bCs/>
          <w:sz w:val="24"/>
        </w:rPr>
        <w:t>七、凡对本次采购提出询问，请按照以下方式联系</w:t>
      </w:r>
    </w:p>
    <w:p w14:paraId="2CF1CB1E">
      <w:pPr>
        <w:spacing w:line="540" w:lineRule="exact"/>
        <w:ind w:firstLine="480" w:firstLineChars="200"/>
        <w:rPr>
          <w:rFonts w:hint="eastAsia" w:ascii="宋体" w:hAnsi="宋体" w:cs="宋体"/>
          <w:sz w:val="24"/>
        </w:rPr>
      </w:pPr>
      <w:r>
        <w:rPr>
          <w:rFonts w:hint="eastAsia" w:ascii="宋体" w:hAnsi="宋体" w:cs="宋体"/>
          <w:sz w:val="24"/>
        </w:rPr>
        <w:t>1.采购人：</w:t>
      </w:r>
      <w:r>
        <w:rPr>
          <w:rFonts w:hint="eastAsia" w:asciiTheme="majorEastAsia" w:hAnsiTheme="majorEastAsia" w:eastAsiaTheme="majorEastAsia" w:cstheme="majorEastAsia"/>
          <w:bCs/>
          <w:sz w:val="24"/>
        </w:rPr>
        <w:t>京热中锐（焦作）清洁能源有限公司</w:t>
      </w:r>
      <w:r>
        <w:rPr>
          <w:rFonts w:hint="eastAsia" w:ascii="宋体" w:hAnsi="宋体" w:cs="宋体"/>
          <w:sz w:val="24"/>
        </w:rPr>
        <w:t xml:space="preserve"> </w:t>
      </w:r>
    </w:p>
    <w:p w14:paraId="0CDA9BA5">
      <w:pPr>
        <w:spacing w:line="540" w:lineRule="exact"/>
        <w:ind w:firstLine="480" w:firstLineChars="200"/>
        <w:rPr>
          <w:rFonts w:hint="eastAsia" w:ascii="宋体" w:hAnsi="宋体" w:cs="宋体"/>
          <w:sz w:val="24"/>
        </w:rPr>
      </w:pPr>
      <w:r>
        <w:rPr>
          <w:rFonts w:hint="eastAsia" w:ascii="宋体" w:hAnsi="宋体" w:cs="宋体"/>
          <w:sz w:val="24"/>
        </w:rPr>
        <w:t>联系人：李先生       联系电话：15639183396</w:t>
      </w:r>
    </w:p>
    <w:p w14:paraId="2F5D7CE5">
      <w:pPr>
        <w:spacing w:line="540" w:lineRule="exact"/>
        <w:ind w:firstLine="480" w:firstLineChars="200"/>
        <w:rPr>
          <w:rFonts w:hint="eastAsia" w:ascii="宋体" w:hAnsi="宋体" w:cs="宋体"/>
          <w:sz w:val="24"/>
        </w:rPr>
      </w:pPr>
      <w:r>
        <w:rPr>
          <w:rFonts w:hint="eastAsia" w:ascii="宋体" w:hAnsi="宋体" w:cs="宋体"/>
          <w:sz w:val="24"/>
        </w:rPr>
        <w:t>联系地址：河南省焦作市示范区腾云数字经济产业园1号楼二楼D2-7</w:t>
      </w:r>
    </w:p>
    <w:p w14:paraId="0524C3C5">
      <w:pPr>
        <w:spacing w:line="540" w:lineRule="exact"/>
        <w:ind w:firstLine="480" w:firstLineChars="200"/>
        <w:rPr>
          <w:rFonts w:hint="eastAsia" w:ascii="宋体" w:hAnsi="宋体" w:cs="宋体"/>
          <w:sz w:val="24"/>
        </w:rPr>
      </w:pPr>
      <w:r>
        <w:rPr>
          <w:rFonts w:hint="eastAsia" w:ascii="宋体" w:hAnsi="宋体" w:cs="宋体"/>
          <w:sz w:val="24"/>
        </w:rPr>
        <w:t>2.采购代理机构：河南正广工程管理有限公司</w:t>
      </w:r>
    </w:p>
    <w:p w14:paraId="1483D691">
      <w:pPr>
        <w:spacing w:line="540" w:lineRule="exact"/>
        <w:ind w:firstLine="480" w:firstLineChars="200"/>
        <w:rPr>
          <w:rFonts w:hint="eastAsia" w:ascii="宋体" w:hAnsi="宋体" w:cs="宋体"/>
          <w:sz w:val="24"/>
        </w:rPr>
      </w:pPr>
      <w:r>
        <w:rPr>
          <w:rFonts w:hint="eastAsia" w:ascii="宋体" w:hAnsi="宋体" w:cs="宋体"/>
          <w:sz w:val="24"/>
        </w:rPr>
        <w:t>联系人：申先生       联系电话：</w:t>
      </w:r>
      <w:r>
        <w:rPr>
          <w:rFonts w:hint="eastAsia" w:asciiTheme="minorEastAsia" w:hAnsiTheme="minorEastAsia" w:eastAsiaTheme="minorEastAsia" w:cstheme="minorEastAsia"/>
          <w:sz w:val="24"/>
        </w:rPr>
        <w:t>13938190317</w:t>
      </w:r>
    </w:p>
    <w:p w14:paraId="789D1E00">
      <w:pPr>
        <w:spacing w:line="540" w:lineRule="exact"/>
        <w:ind w:firstLine="480" w:firstLineChars="200"/>
        <w:rPr>
          <w:rFonts w:hint="eastAsia" w:ascii="宋体" w:hAnsi="宋体" w:cs="宋体"/>
          <w:sz w:val="24"/>
        </w:rPr>
      </w:pPr>
      <w:r>
        <w:rPr>
          <w:rFonts w:hint="eastAsia" w:ascii="宋体" w:hAnsi="宋体" w:cs="宋体"/>
          <w:sz w:val="24"/>
        </w:rPr>
        <w:t>联系地址：焦作市示范区中原路1365号河南理工大学科技园4号楼A座</w:t>
      </w:r>
    </w:p>
    <w:p w14:paraId="04E5EEBE">
      <w:pPr>
        <w:spacing w:line="540" w:lineRule="exact"/>
        <w:ind w:firstLine="480" w:firstLineChars="200"/>
        <w:jc w:val="right"/>
        <w:rPr>
          <w:rFonts w:hint="eastAsia" w:ascii="宋体" w:hAnsi="宋体" w:cs="宋体"/>
          <w:sz w:val="24"/>
        </w:rPr>
      </w:pPr>
    </w:p>
    <w:p w14:paraId="5C639DD7">
      <w:pPr>
        <w:spacing w:line="540" w:lineRule="exact"/>
        <w:ind w:firstLine="480" w:firstLineChars="200"/>
        <w:jc w:val="right"/>
        <w:rPr>
          <w:rFonts w:hint="eastAsia" w:ascii="宋体" w:hAnsi="宋体" w:cs="宋体"/>
          <w:sz w:val="24"/>
        </w:rPr>
      </w:pPr>
    </w:p>
    <w:p w14:paraId="03DDC028">
      <w:pPr>
        <w:spacing w:line="540" w:lineRule="exact"/>
        <w:ind w:firstLine="480" w:firstLineChars="200"/>
        <w:jc w:val="right"/>
        <w:rPr>
          <w:rFonts w:hint="eastAsia" w:ascii="宋体" w:hAnsi="宋体" w:cs="宋体"/>
          <w:sz w:val="24"/>
        </w:rPr>
      </w:pPr>
      <w:bookmarkStart w:id="2" w:name="_GoBack"/>
      <w:bookmarkEnd w:id="2"/>
      <w:r>
        <w:rPr>
          <w:rFonts w:hint="eastAsia" w:ascii="宋体" w:hAnsi="宋体" w:cs="宋体"/>
          <w:sz w:val="24"/>
        </w:rPr>
        <w:t xml:space="preserve">      </w:t>
      </w:r>
    </w:p>
    <w:p w14:paraId="6AF6F66A">
      <w:pPr>
        <w:spacing w:line="540" w:lineRule="exact"/>
        <w:ind w:firstLine="480" w:firstLineChars="200"/>
        <w:jc w:val="right"/>
        <w:rPr>
          <w:rFonts w:hint="eastAsia" w:ascii="宋体" w:hAnsi="宋体" w:cs="宋体"/>
          <w:sz w:val="24"/>
        </w:rPr>
      </w:pPr>
      <w:r>
        <w:rPr>
          <w:rFonts w:hint="eastAsia" w:ascii="宋体" w:hAnsi="宋体" w:cs="宋体"/>
          <w:sz w:val="24"/>
        </w:rPr>
        <w:t>采购人：</w:t>
      </w:r>
      <w:r>
        <w:rPr>
          <w:rFonts w:hint="eastAsia" w:asciiTheme="majorEastAsia" w:hAnsiTheme="majorEastAsia" w:eastAsiaTheme="majorEastAsia" w:cstheme="majorEastAsia"/>
          <w:bCs/>
          <w:sz w:val="24"/>
        </w:rPr>
        <w:t>京热中锐（焦作）清洁能源有限公司</w:t>
      </w:r>
    </w:p>
    <w:p w14:paraId="477574AF">
      <w:pPr>
        <w:spacing w:line="540" w:lineRule="exact"/>
        <w:ind w:firstLine="480" w:firstLineChars="200"/>
        <w:jc w:val="right"/>
        <w:rPr>
          <w:rFonts w:hint="eastAsia" w:ascii="宋体" w:hAnsi="宋体" w:cs="宋体"/>
          <w:sz w:val="24"/>
        </w:rPr>
      </w:pPr>
      <w:r>
        <w:rPr>
          <w:rFonts w:hint="eastAsia" w:ascii="宋体" w:hAnsi="宋体" w:cs="宋体"/>
          <w:sz w:val="24"/>
        </w:rPr>
        <w:t xml:space="preserve">          采购代理机构：河南正广工程管理有限公司</w:t>
      </w:r>
    </w:p>
    <w:p w14:paraId="359D2BF9">
      <w:pPr>
        <w:widowControl/>
        <w:spacing w:line="540" w:lineRule="exact"/>
        <w:ind w:firstLine="480" w:firstLineChars="200"/>
        <w:jc w:val="right"/>
        <w:rPr>
          <w:rFonts w:hint="eastAsia" w:ascii="宋体" w:hAnsi="宋体" w:cs="宋体"/>
          <w:sz w:val="24"/>
          <w:highlight w:val="yellow"/>
        </w:rPr>
      </w:pPr>
      <w:r>
        <w:rPr>
          <w:rFonts w:hint="eastAsia" w:ascii="宋体" w:hAnsi="宋体" w:cs="宋体"/>
          <w:sz w:val="24"/>
        </w:rPr>
        <w:t xml:space="preserve">                        2025年12月</w:t>
      </w:r>
      <w:r>
        <w:rPr>
          <w:rFonts w:hint="eastAsia" w:ascii="宋体" w:hAnsi="宋体" w:cs="宋体"/>
          <w:sz w:val="24"/>
          <w:lang w:val="en-US" w:eastAsia="zh-CN"/>
        </w:rPr>
        <w:t>08</w:t>
      </w:r>
      <w:r>
        <w:rPr>
          <w:rFonts w:hint="eastAsia" w:ascii="宋体" w:hAnsi="宋体" w:cs="宋体"/>
          <w:sz w:val="24"/>
        </w:rPr>
        <w:t xml:space="preserve">日 </w:t>
      </w:r>
    </w:p>
    <w:p w14:paraId="6DA108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3"/>
      <w:numFmt w:val="decimal"/>
      <w:suff w:val="nothing"/>
      <w:lvlText w:val="(%1)"/>
      <w:lvlJc w:val="left"/>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pStyle w:val="2"/>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8262E"/>
    <w:rsid w:val="1D9A1548"/>
    <w:rsid w:val="1ECF36B8"/>
    <w:rsid w:val="2DB142C8"/>
    <w:rsid w:val="5E1778A8"/>
    <w:rsid w:val="7B254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numPr>
        <w:ilvl w:val="3"/>
        <w:numId w:val="1"/>
      </w:numPr>
      <w:adjustRightInd w:val="0"/>
      <w:spacing w:line="376" w:lineRule="atLeast"/>
      <w:textAlignment w:val="baseline"/>
      <w:outlineLvl w:val="3"/>
    </w:pPr>
    <w:rPr>
      <w:rFonts w:ascii="Arial" w:hAnsi="Arial" w:eastAsia="黑体"/>
      <w:b/>
      <w:kern w:val="0"/>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1639</Words>
  <Characters>1913</Characters>
  <Lines>0</Lines>
  <Paragraphs>0</Paragraphs>
  <TotalTime>4</TotalTime>
  <ScaleCrop>false</ScaleCrop>
  <LinksUpToDate>false</LinksUpToDate>
  <CharactersWithSpaces>1976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2025-12-08T07:01:00Z</dcterms:created>
  <dc:creator>Acer</dc:creator>
  <cp:lastModifiedBy> 秦姐</cp:lastModifiedBy>
  <dcterms:modified xsi:type="dcterms:W3CDTF">2025-12-08T08:28:44Z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eyJoZGlkIjoiMGNiNzA0MDhhOGNhMWEyMjU2ZGNiNWMyNTBhZTQ3OWYiLCJ1c2VySWQiOiI1OTgyODYwMjgifQ==</vt:lpwstr>
  </property>
  <property fmtid="{D5CDD505-2E9C-101B-9397-08002B2CF9AE}" pid="4" name="ICV">
    <vt:lpwstr>C0AEE9EA5F54491DB40AFFDA5EBB8204_12</vt:lpwstr>
  </property>
</Properties>
</file>